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BD38A" w14:textId="1177448D" w:rsidR="000A5478" w:rsidRPr="00531AF7" w:rsidRDefault="000A5478" w:rsidP="000A5478">
      <w:pPr>
        <w:spacing w:line="360" w:lineRule="auto"/>
        <w:jc w:val="both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Supplemental S12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9"/>
        <w:gridCol w:w="1620"/>
        <w:gridCol w:w="866"/>
        <w:gridCol w:w="968"/>
        <w:gridCol w:w="1113"/>
        <w:gridCol w:w="1113"/>
        <w:gridCol w:w="1341"/>
        <w:gridCol w:w="1336"/>
      </w:tblGrid>
      <w:tr w:rsidR="000A5478" w:rsidRPr="00531AF7" w14:paraId="56679BE5" w14:textId="77777777" w:rsidTr="00A67E67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9CF07B6" w14:textId="77777777" w:rsidR="000A5478" w:rsidRPr="007665FC" w:rsidRDefault="000A547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b/>
                <w:bCs/>
                <w:color w:val="010205"/>
                <w:kern w:val="0"/>
                <w:lang w:val="en-US"/>
              </w:rPr>
            </w:pPr>
            <w:r w:rsidRPr="007665FC">
              <w:rPr>
                <w:rFonts w:ascii="Arial" w:hAnsi="Arial" w:cs="Arial"/>
                <w:b/>
                <w:bCs/>
                <w:color w:val="010205"/>
                <w:kern w:val="0"/>
                <w:lang w:val="en-US"/>
              </w:rPr>
              <w:t>Impact of Pharmacy Reminder Messages on Medication Adherence</w:t>
            </w:r>
          </w:p>
        </w:tc>
      </w:tr>
      <w:tr w:rsidR="000A5478" w:rsidRPr="00531AF7" w14:paraId="30F09E0F" w14:textId="77777777" w:rsidTr="00A67E67">
        <w:trPr>
          <w:cantSplit/>
        </w:trPr>
        <w:tc>
          <w:tcPr>
            <w:tcW w:w="1277" w:type="pct"/>
            <w:gridSpan w:val="2"/>
            <w:tcBorders>
              <w:top w:val="nil"/>
              <w:left w:val="single" w:sz="4" w:space="0" w:color="auto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FD484AB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lang w:val="en-US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6F28436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>N</w:t>
            </w:r>
          </w:p>
        </w:tc>
        <w:tc>
          <w:tcPr>
            <w:tcW w:w="537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0C701A1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Percent</w:t>
            </w:r>
          </w:p>
        </w:tc>
        <w:tc>
          <w:tcPr>
            <w:tcW w:w="631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D965A9F" w14:textId="77777777" w:rsidR="000A5478" w:rsidRDefault="000A547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>Valid</w:t>
            </w:r>
          </w:p>
          <w:p w14:paraId="0C1F7D80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>N</w:t>
            </w:r>
          </w:p>
        </w:tc>
        <w:tc>
          <w:tcPr>
            <w:tcW w:w="631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F1E552B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Valid Percent</w:t>
            </w:r>
          </w:p>
        </w:tc>
        <w:tc>
          <w:tcPr>
            <w:tcW w:w="689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9B618E8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>Cumulative N</w:t>
            </w:r>
          </w:p>
        </w:tc>
        <w:tc>
          <w:tcPr>
            <w:tcW w:w="741" w:type="pct"/>
            <w:tcBorders>
              <w:top w:val="nil"/>
              <w:left w:val="single" w:sz="8" w:space="0" w:color="E0E0E0"/>
              <w:bottom w:val="single" w:sz="8" w:space="0" w:color="152935"/>
              <w:right w:val="single" w:sz="4" w:space="0" w:color="auto"/>
            </w:tcBorders>
            <w:shd w:val="clear" w:color="auto" w:fill="FFFFFF"/>
            <w:vAlign w:val="bottom"/>
          </w:tcPr>
          <w:p w14:paraId="19E63E4C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Cumulative Percent</w:t>
            </w:r>
          </w:p>
        </w:tc>
      </w:tr>
      <w:tr w:rsidR="000A5478" w:rsidRPr="00531AF7" w14:paraId="3CC7CAE0" w14:textId="77777777" w:rsidTr="00A67E67">
        <w:trPr>
          <w:cantSplit/>
        </w:trPr>
        <w:tc>
          <w:tcPr>
            <w:tcW w:w="365" w:type="pct"/>
            <w:vMerge w:val="restart"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19EC84FC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Valid</w:t>
            </w:r>
          </w:p>
        </w:tc>
        <w:tc>
          <w:tcPr>
            <w:tcW w:w="912" w:type="pct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1B681BA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Strongly Disagree</w:t>
            </w:r>
          </w:p>
        </w:tc>
        <w:tc>
          <w:tcPr>
            <w:tcW w:w="494" w:type="pct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9B8FAA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2</w:t>
            </w:r>
          </w:p>
        </w:tc>
        <w:tc>
          <w:tcPr>
            <w:tcW w:w="537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7E35774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1.3</w:t>
            </w:r>
          </w:p>
        </w:tc>
        <w:tc>
          <w:tcPr>
            <w:tcW w:w="631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79EF027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2</w:t>
            </w:r>
          </w:p>
        </w:tc>
        <w:tc>
          <w:tcPr>
            <w:tcW w:w="631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770017A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1.3</w:t>
            </w:r>
          </w:p>
        </w:tc>
        <w:tc>
          <w:tcPr>
            <w:tcW w:w="689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EF58214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2</w:t>
            </w:r>
          </w:p>
        </w:tc>
        <w:tc>
          <w:tcPr>
            <w:tcW w:w="741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2B8C3486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1.3</w:t>
            </w:r>
          </w:p>
        </w:tc>
      </w:tr>
      <w:tr w:rsidR="000A5478" w:rsidRPr="00531AF7" w14:paraId="43929F20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57BED72E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912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F51D774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Disagree</w:t>
            </w:r>
          </w:p>
        </w:tc>
        <w:tc>
          <w:tcPr>
            <w:tcW w:w="494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1C34B85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7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C34E0A5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4.4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39ADDAD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7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737177B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4.4</w:t>
            </w:r>
          </w:p>
        </w:tc>
        <w:tc>
          <w:tcPr>
            <w:tcW w:w="689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78C9729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9</w:t>
            </w: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578FD2B0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5.6</w:t>
            </w:r>
          </w:p>
        </w:tc>
      </w:tr>
      <w:tr w:rsidR="000A5478" w:rsidRPr="00531AF7" w14:paraId="57A621A8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6AEF6BC2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912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E05E935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Neutral</w:t>
            </w:r>
          </w:p>
        </w:tc>
        <w:tc>
          <w:tcPr>
            <w:tcW w:w="494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3D0A0A6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23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5AFC6AA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14.4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36530BD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23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C0B995A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14.4</w:t>
            </w:r>
          </w:p>
        </w:tc>
        <w:tc>
          <w:tcPr>
            <w:tcW w:w="689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406F19A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32</w:t>
            </w: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496F8DF7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20.0</w:t>
            </w:r>
          </w:p>
        </w:tc>
      </w:tr>
      <w:tr w:rsidR="000A5478" w:rsidRPr="00531AF7" w14:paraId="3A764054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1B661D93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912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7894753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Agree</w:t>
            </w:r>
          </w:p>
        </w:tc>
        <w:tc>
          <w:tcPr>
            <w:tcW w:w="494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8821A76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54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23DFC82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33.8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F0CC053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54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73AF35C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33.8</w:t>
            </w:r>
          </w:p>
        </w:tc>
        <w:tc>
          <w:tcPr>
            <w:tcW w:w="689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B970E00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86</w:t>
            </w: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4D010053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53.8</w:t>
            </w:r>
          </w:p>
        </w:tc>
      </w:tr>
      <w:tr w:rsidR="000A5478" w:rsidRPr="00531AF7" w14:paraId="1E773C60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658E97A0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912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A5BCF69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Strongly Agree</w:t>
            </w:r>
          </w:p>
        </w:tc>
        <w:tc>
          <w:tcPr>
            <w:tcW w:w="494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F30B368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74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A5F6277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46.3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8514639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74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0FFCE20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46.3</w:t>
            </w:r>
          </w:p>
        </w:tc>
        <w:tc>
          <w:tcPr>
            <w:tcW w:w="689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0937E2A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160</w:t>
            </w: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355BD13F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100.0</w:t>
            </w:r>
          </w:p>
        </w:tc>
      </w:tr>
      <w:tr w:rsidR="000A5478" w:rsidRPr="00531AF7" w14:paraId="68A913E7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4" w:space="0" w:color="auto"/>
              <w:right w:val="nil"/>
            </w:tcBorders>
            <w:shd w:val="clear" w:color="auto" w:fill="E0E0E0"/>
          </w:tcPr>
          <w:p w14:paraId="5F53EFB9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912" w:type="pct"/>
            <w:tcBorders>
              <w:top w:val="single" w:sz="8" w:space="0" w:color="AEAEAE"/>
              <w:left w:val="nil"/>
              <w:bottom w:val="single" w:sz="4" w:space="0" w:color="auto"/>
              <w:right w:val="nil"/>
            </w:tcBorders>
            <w:shd w:val="clear" w:color="auto" w:fill="E0E0E0"/>
          </w:tcPr>
          <w:p w14:paraId="32208149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Total</w:t>
            </w:r>
          </w:p>
        </w:tc>
        <w:tc>
          <w:tcPr>
            <w:tcW w:w="494" w:type="pct"/>
            <w:tcBorders>
              <w:top w:val="single" w:sz="8" w:space="0" w:color="AEAEAE"/>
              <w:left w:val="nil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240C8D10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160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108C537E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100.0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726BB07C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160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285E693A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100.0</w:t>
            </w:r>
          </w:p>
        </w:tc>
        <w:tc>
          <w:tcPr>
            <w:tcW w:w="689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48F7AA5D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4" w:space="0" w:color="auto"/>
            </w:tcBorders>
            <w:shd w:val="clear" w:color="auto" w:fill="F9F9FB"/>
            <w:vAlign w:val="center"/>
          </w:tcPr>
          <w:p w14:paraId="604F98E3" w14:textId="77777777" w:rsidR="000A5478" w:rsidRPr="00531AF7" w:rsidRDefault="000A5478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</w:rPr>
            </w:pPr>
          </w:p>
        </w:tc>
      </w:tr>
    </w:tbl>
    <w:p w14:paraId="396D8426" w14:textId="77777777" w:rsidR="000A5478" w:rsidRPr="00531AF7" w:rsidRDefault="000A5478" w:rsidP="000A5478">
      <w:pPr>
        <w:spacing w:line="360" w:lineRule="auto"/>
        <w:jc w:val="both"/>
        <w:rPr>
          <w:rFonts w:ascii="Arial" w:hAnsi="Arial" w:cs="Arial"/>
          <w:lang w:val="en-US"/>
        </w:rPr>
      </w:pPr>
    </w:p>
    <w:p w14:paraId="3973699E" w14:textId="77777777" w:rsidR="000A5478" w:rsidRPr="00531AF7" w:rsidRDefault="000A5478" w:rsidP="000A5478">
      <w:pPr>
        <w:spacing w:line="360" w:lineRule="auto"/>
        <w:jc w:val="both"/>
        <w:rPr>
          <w:rFonts w:ascii="Arial" w:hAnsi="Arial" w:cs="Arial"/>
          <w:lang w:val="en-US"/>
        </w:rPr>
      </w:pPr>
    </w:p>
    <w:p w14:paraId="4D634759" w14:textId="77777777" w:rsidR="00F668B4" w:rsidRDefault="00F668B4"/>
    <w:sectPr w:rsidR="00F668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478"/>
    <w:rsid w:val="00033737"/>
    <w:rsid w:val="000A5478"/>
    <w:rsid w:val="002D3762"/>
    <w:rsid w:val="0072011B"/>
    <w:rsid w:val="00925A00"/>
    <w:rsid w:val="00A33441"/>
    <w:rsid w:val="00EB4CD1"/>
    <w:rsid w:val="00F003F9"/>
    <w:rsid w:val="00F6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4CFFA9"/>
  <w15:chartTrackingRefBased/>
  <w15:docId w15:val="{65F10D91-337E-4DF2-8C33-C1CF69028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478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47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l-G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547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l-G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5478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val="el-G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5478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  <w:lang w:val="el-GR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5478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sz w:val="22"/>
      <w:szCs w:val="22"/>
      <w:lang w:val="el-GR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5478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  <w:lang w:val="el-GR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5478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  <w:lang w:val="el-GR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5478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  <w:lang w:val="el-GR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5478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  <w:lang w:val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547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l-G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547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l-G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5478"/>
    <w:rPr>
      <w:rFonts w:eastAsiaTheme="majorEastAsia" w:cstheme="majorBidi"/>
      <w:color w:val="0F4761" w:themeColor="accent1" w:themeShade="BF"/>
      <w:sz w:val="28"/>
      <w:szCs w:val="28"/>
      <w:lang w:val="el-G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5478"/>
    <w:rPr>
      <w:rFonts w:eastAsiaTheme="majorEastAsia" w:cstheme="majorBidi"/>
      <w:i/>
      <w:iCs/>
      <w:color w:val="0F4761" w:themeColor="accent1" w:themeShade="BF"/>
      <w:lang w:val="el-G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5478"/>
    <w:rPr>
      <w:rFonts w:eastAsiaTheme="majorEastAsia" w:cstheme="majorBidi"/>
      <w:color w:val="0F4761" w:themeColor="accent1" w:themeShade="BF"/>
      <w:lang w:val="el-G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5478"/>
    <w:rPr>
      <w:rFonts w:eastAsiaTheme="majorEastAsia" w:cstheme="majorBidi"/>
      <w:i/>
      <w:iCs/>
      <w:color w:val="595959" w:themeColor="text1" w:themeTint="A6"/>
      <w:lang w:val="el-G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A5478"/>
    <w:rPr>
      <w:rFonts w:eastAsiaTheme="majorEastAsia" w:cstheme="majorBidi"/>
      <w:color w:val="595959" w:themeColor="text1" w:themeTint="A6"/>
      <w:lang w:val="el-G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A5478"/>
    <w:rPr>
      <w:rFonts w:eastAsiaTheme="majorEastAsia" w:cstheme="majorBidi"/>
      <w:i/>
      <w:iCs/>
      <w:color w:val="272727" w:themeColor="text1" w:themeTint="D8"/>
      <w:lang w:val="el-G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5478"/>
    <w:rPr>
      <w:rFonts w:eastAsiaTheme="majorEastAsia" w:cstheme="majorBidi"/>
      <w:color w:val="272727" w:themeColor="text1" w:themeTint="D8"/>
      <w:lang w:val="el-GR"/>
    </w:rPr>
  </w:style>
  <w:style w:type="paragraph" w:styleId="Title">
    <w:name w:val="Title"/>
    <w:basedOn w:val="Normal"/>
    <w:next w:val="Normal"/>
    <w:link w:val="TitleChar"/>
    <w:uiPriority w:val="10"/>
    <w:qFormat/>
    <w:rsid w:val="000A547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0A5478"/>
    <w:rPr>
      <w:rFonts w:asciiTheme="majorHAnsi" w:eastAsiaTheme="majorEastAsia" w:hAnsiTheme="majorHAnsi" w:cstheme="majorBidi"/>
      <w:spacing w:val="-10"/>
      <w:kern w:val="28"/>
      <w:sz w:val="56"/>
      <w:szCs w:val="56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5478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0A5478"/>
    <w:rPr>
      <w:rFonts w:eastAsiaTheme="majorEastAsia" w:cstheme="majorBidi"/>
      <w:color w:val="595959" w:themeColor="text1" w:themeTint="A6"/>
      <w:spacing w:val="15"/>
      <w:sz w:val="28"/>
      <w:szCs w:val="28"/>
      <w:lang w:val="el-GR"/>
    </w:rPr>
  </w:style>
  <w:style w:type="paragraph" w:styleId="Quote">
    <w:name w:val="Quote"/>
    <w:basedOn w:val="Normal"/>
    <w:next w:val="Normal"/>
    <w:link w:val="QuoteChar"/>
    <w:uiPriority w:val="29"/>
    <w:qFormat/>
    <w:rsid w:val="000A5478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2"/>
      <w:lang w:val="el-GR"/>
    </w:rPr>
  </w:style>
  <w:style w:type="character" w:customStyle="1" w:styleId="QuoteChar">
    <w:name w:val="Quote Char"/>
    <w:basedOn w:val="DefaultParagraphFont"/>
    <w:link w:val="Quote"/>
    <w:uiPriority w:val="29"/>
    <w:rsid w:val="000A5478"/>
    <w:rPr>
      <w:i/>
      <w:iCs/>
      <w:color w:val="404040" w:themeColor="text1" w:themeTint="BF"/>
      <w:lang w:val="el-GR"/>
    </w:rPr>
  </w:style>
  <w:style w:type="paragraph" w:styleId="ListParagraph">
    <w:name w:val="List Paragraph"/>
    <w:basedOn w:val="Normal"/>
    <w:uiPriority w:val="34"/>
    <w:qFormat/>
    <w:rsid w:val="000A5478"/>
    <w:pPr>
      <w:spacing w:after="160" w:line="259" w:lineRule="auto"/>
      <w:ind w:left="720"/>
      <w:contextualSpacing/>
    </w:pPr>
    <w:rPr>
      <w:sz w:val="22"/>
      <w:szCs w:val="22"/>
      <w:lang w:val="el-GR"/>
    </w:rPr>
  </w:style>
  <w:style w:type="character" w:styleId="IntenseEmphasis">
    <w:name w:val="Intense Emphasis"/>
    <w:basedOn w:val="DefaultParagraphFont"/>
    <w:uiPriority w:val="21"/>
    <w:qFormat/>
    <w:rsid w:val="000A54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54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sz w:val="22"/>
      <w:szCs w:val="22"/>
      <w:lang w:val="el-G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5478"/>
    <w:rPr>
      <w:i/>
      <w:iCs/>
      <w:color w:val="0F4761" w:themeColor="accent1" w:themeShade="BF"/>
      <w:lang w:val="el-GR"/>
    </w:rPr>
  </w:style>
  <w:style w:type="character" w:styleId="IntenseReference">
    <w:name w:val="Intense Reference"/>
    <w:basedOn w:val="DefaultParagraphFont"/>
    <w:uiPriority w:val="32"/>
    <w:qFormat/>
    <w:rsid w:val="000A547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295</Characters>
  <Application>Microsoft Office Word</Application>
  <DocSecurity>0</DocSecurity>
  <Lines>73</Lines>
  <Paragraphs>59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Nikitara</dc:creator>
  <cp:keywords/>
  <dc:description/>
  <cp:lastModifiedBy>Monica Nikitara</cp:lastModifiedBy>
  <cp:revision>1</cp:revision>
  <dcterms:created xsi:type="dcterms:W3CDTF">2025-07-04T11:44:00Z</dcterms:created>
  <dcterms:modified xsi:type="dcterms:W3CDTF">2025-07-04T11:45:00Z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02e6d625-9b42-4d50-bdb5-0dfdca53ca71</vt:lpwstr>
  </property>
</Properties>
</file>